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2356" w:rsidP="00362356">
      <w:pPr>
        <w:spacing w:after="0" w:line="240" w:lineRule="auto"/>
        <w:ind w:firstLine="567"/>
        <w:jc w:val="right"/>
        <w:rPr>
          <w:rFonts w:ascii="Times New Roman" w:eastAsia="MS Mincho" w:hAnsi="Times New Roman" w:cs="Times New Roman"/>
          <w:bCs/>
          <w:sz w:val="28"/>
          <w:szCs w:val="28"/>
          <w:lang w:eastAsia="ru-RU"/>
        </w:rPr>
      </w:pPr>
      <w:r>
        <w:rPr>
          <w:rFonts w:ascii="Times New Roman" w:eastAsia="MS Mincho" w:hAnsi="Times New Roman" w:cs="Times New Roman"/>
          <w:bCs/>
          <w:sz w:val="28"/>
          <w:szCs w:val="28"/>
          <w:lang w:eastAsia="ru-RU"/>
        </w:rPr>
        <w:t>Дело № 1-</w:t>
      </w:r>
      <w:r w:rsidRPr="004015E6" w:rsidR="00BD32A9">
        <w:rPr>
          <w:rFonts w:ascii="Times New Roman" w:eastAsia="MS Mincho" w:hAnsi="Times New Roman" w:cs="Times New Roman"/>
          <w:bCs/>
          <w:sz w:val="28"/>
          <w:szCs w:val="28"/>
          <w:lang w:eastAsia="ru-RU"/>
        </w:rPr>
        <w:t>13</w:t>
      </w:r>
      <w:r>
        <w:rPr>
          <w:rFonts w:ascii="Times New Roman" w:eastAsia="MS Mincho" w:hAnsi="Times New Roman" w:cs="Times New Roman"/>
          <w:bCs/>
          <w:sz w:val="28"/>
          <w:szCs w:val="28"/>
          <w:lang w:eastAsia="ru-RU"/>
        </w:rPr>
        <w:t>-2106/2025</w:t>
      </w:r>
    </w:p>
    <w:p w:rsidR="00362356" w:rsidP="00362356">
      <w:pPr>
        <w:spacing w:after="0" w:line="240" w:lineRule="auto"/>
        <w:ind w:firstLine="567"/>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86MS0046-01-2025-00</w:t>
      </w:r>
      <w:r w:rsidRPr="004015E6" w:rsidR="00BD32A9">
        <w:rPr>
          <w:rFonts w:ascii="Times New Roman" w:eastAsia="Times New Roman" w:hAnsi="Times New Roman" w:cs="Times New Roman"/>
          <w:bCs/>
          <w:sz w:val="28"/>
          <w:szCs w:val="28"/>
          <w:lang w:eastAsia="ru-RU"/>
        </w:rPr>
        <w:t>3968</w:t>
      </w:r>
      <w:r>
        <w:rPr>
          <w:rFonts w:ascii="Times New Roman" w:eastAsia="Times New Roman" w:hAnsi="Times New Roman" w:cs="Times New Roman"/>
          <w:bCs/>
          <w:sz w:val="28"/>
          <w:szCs w:val="28"/>
          <w:lang w:eastAsia="ru-RU"/>
        </w:rPr>
        <w:t>-</w:t>
      </w:r>
      <w:r w:rsidRPr="004015E6" w:rsidR="00BD32A9">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4</w:t>
      </w:r>
    </w:p>
    <w:p w:rsidR="00362356" w:rsidP="00362356">
      <w:pPr>
        <w:spacing w:after="0" w:line="240" w:lineRule="auto"/>
        <w:ind w:firstLine="567"/>
        <w:jc w:val="right"/>
        <w:rPr>
          <w:rFonts w:ascii="Times New Roman" w:eastAsia="Times New Roman" w:hAnsi="Times New Roman" w:cs="Times New Roman"/>
          <w:sz w:val="28"/>
          <w:szCs w:val="28"/>
        </w:rPr>
      </w:pPr>
    </w:p>
    <w:p w:rsidR="00362356" w:rsidP="00362356">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w:t>
      </w:r>
    </w:p>
    <w:p w:rsidR="00362356" w:rsidP="00362356">
      <w:pPr>
        <w:spacing w:after="0" w:line="240" w:lineRule="auto"/>
        <w:ind w:firstLine="567"/>
        <w:jc w:val="center"/>
        <w:rPr>
          <w:rFonts w:ascii="Times New Roman" w:eastAsia="Calibri" w:hAnsi="Times New Roman" w:cs="Times New Roman"/>
          <w:sz w:val="28"/>
          <w:szCs w:val="28"/>
        </w:rPr>
      </w:pPr>
    </w:p>
    <w:p w:rsidR="00362356" w:rsidP="00362356">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июля 2025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Нижневартовск </w:t>
      </w:r>
    </w:p>
    <w:p w:rsidR="00362356" w:rsidP="00362356">
      <w:pPr>
        <w:spacing w:after="0" w:line="240" w:lineRule="auto"/>
        <w:ind w:right="-143" w:firstLine="567"/>
        <w:contextualSpacing/>
        <w:jc w:val="both"/>
        <w:rPr>
          <w:rFonts w:ascii="Times New Roman" w:eastAsia="Times New Roman" w:hAnsi="Times New Roman" w:cs="Times New Roman"/>
          <w:color w:val="000000"/>
          <w:sz w:val="28"/>
          <w:szCs w:val="28"/>
          <w:shd w:val="clear" w:color="auto" w:fill="FFFFFF"/>
          <w:lang w:eastAsia="ru-RU"/>
        </w:rPr>
      </w:pPr>
    </w:p>
    <w:p w:rsidR="00362356" w:rsidRPr="00362356" w:rsidP="00362356">
      <w:pPr>
        <w:spacing w:after="0" w:line="240" w:lineRule="auto"/>
        <w:ind w:firstLine="567"/>
        <w:jc w:val="both"/>
        <w:rPr>
          <w:rFonts w:ascii="Times New Roman" w:eastAsia="Times New Roman" w:hAnsi="Times New Roman" w:cs="Times New Roman"/>
          <w:sz w:val="28"/>
          <w:szCs w:val="28"/>
          <w:lang w:eastAsia="ru-RU"/>
        </w:rPr>
      </w:pPr>
      <w:r w:rsidRPr="00362356">
        <w:rPr>
          <w:rFonts w:ascii="Times New Roman" w:eastAsia="Times New Roman" w:hAnsi="Times New Roman" w:cs="Times New Roman"/>
          <w:sz w:val="28"/>
          <w:szCs w:val="28"/>
          <w:lang w:eastAsia="ru-RU"/>
        </w:rPr>
        <w:t>Мировой судья судебного участка № 6 Нижневартовского</w:t>
      </w:r>
      <w:r w:rsidRPr="00362356">
        <w:rPr>
          <w:rFonts w:ascii="Times New Roman" w:eastAsia="Times New Roman" w:hAnsi="Times New Roman" w:cs="Times New Roman"/>
          <w:sz w:val="28"/>
          <w:szCs w:val="28"/>
          <w:lang w:eastAsia="ru-RU"/>
        </w:rPr>
        <w:t xml:space="preserve"> судебного района города окружного значения Нижневартовска Ханты-Мансийского автономного округа – Югры Аксенова Е.В.,</w:t>
      </w:r>
      <w:r w:rsidRPr="00362356">
        <w:rPr>
          <w:rFonts w:ascii="Times New Roman" w:eastAsia="Times New Roman" w:hAnsi="Times New Roman" w:cs="Times New Roman"/>
          <w:color w:val="000099"/>
          <w:sz w:val="28"/>
          <w:szCs w:val="28"/>
          <w:lang w:eastAsia="ru-RU"/>
        </w:rPr>
        <w:t xml:space="preserve"> </w:t>
      </w:r>
    </w:p>
    <w:p w:rsidR="00362356" w:rsidRPr="00362356" w:rsidP="00362356">
      <w:pPr>
        <w:shd w:val="clear" w:color="auto" w:fill="FFFFFF"/>
        <w:tabs>
          <w:tab w:val="left" w:pos="2977"/>
        </w:tabs>
        <w:spacing w:after="0" w:line="240" w:lineRule="auto"/>
        <w:ind w:firstLine="567"/>
        <w:jc w:val="both"/>
        <w:rPr>
          <w:rFonts w:ascii="Times New Roman" w:eastAsia="Times New Roman" w:hAnsi="Times New Roman" w:cs="Times New Roman"/>
          <w:sz w:val="28"/>
          <w:szCs w:val="28"/>
          <w:lang w:eastAsia="ru-RU"/>
        </w:rPr>
      </w:pPr>
      <w:r w:rsidRPr="00362356">
        <w:rPr>
          <w:rFonts w:ascii="Times New Roman" w:eastAsia="Times New Roman" w:hAnsi="Times New Roman" w:cs="Times New Roman"/>
          <w:sz w:val="28"/>
          <w:szCs w:val="28"/>
          <w:lang w:eastAsia="ru-RU"/>
        </w:rPr>
        <w:t>при секретаре Вечер А.А.,</w:t>
      </w:r>
    </w:p>
    <w:p w:rsidR="00362356" w:rsidRPr="00362356" w:rsidP="00362356">
      <w:pPr>
        <w:shd w:val="clear" w:color="auto" w:fill="FFFFFF"/>
        <w:tabs>
          <w:tab w:val="left" w:pos="540"/>
        </w:tabs>
        <w:spacing w:after="0" w:line="240" w:lineRule="auto"/>
        <w:ind w:firstLine="567"/>
        <w:jc w:val="both"/>
        <w:rPr>
          <w:rFonts w:ascii="Times New Roman" w:eastAsia="Times New Roman" w:hAnsi="Times New Roman" w:cs="Times New Roman"/>
          <w:color w:val="FF0000"/>
          <w:spacing w:val="-4"/>
          <w:sz w:val="28"/>
          <w:szCs w:val="28"/>
          <w:lang w:eastAsia="ru-RU"/>
        </w:rPr>
      </w:pPr>
      <w:r w:rsidRPr="00362356">
        <w:rPr>
          <w:rFonts w:ascii="Times New Roman" w:eastAsia="Times New Roman" w:hAnsi="Times New Roman" w:cs="Times New Roman"/>
          <w:color w:val="000000"/>
          <w:spacing w:val="-4"/>
          <w:sz w:val="28"/>
          <w:szCs w:val="28"/>
          <w:lang w:eastAsia="ru-RU"/>
        </w:rPr>
        <w:t xml:space="preserve">с участием </w:t>
      </w:r>
      <w:r w:rsidRPr="00362356">
        <w:rPr>
          <w:rFonts w:ascii="Times New Roman" w:eastAsia="Times New Roman" w:hAnsi="Times New Roman" w:cs="Times New Roman"/>
          <w:spacing w:val="-4"/>
          <w:sz w:val="28"/>
          <w:szCs w:val="28"/>
          <w:lang w:eastAsia="ru-RU"/>
        </w:rPr>
        <w:t xml:space="preserve">государственного обвинителя помощника прокурора г. Нижневартовска </w:t>
      </w:r>
      <w:r>
        <w:rPr>
          <w:rFonts w:ascii="Times New Roman" w:eastAsia="Times New Roman" w:hAnsi="Times New Roman" w:cs="Times New Roman"/>
          <w:spacing w:val="-4"/>
          <w:sz w:val="28"/>
          <w:szCs w:val="28"/>
          <w:lang w:eastAsia="ru-RU"/>
        </w:rPr>
        <w:t>Завьялова Н.В.</w:t>
      </w:r>
    </w:p>
    <w:p w:rsidR="00362356" w:rsidRPr="00362356" w:rsidP="00362356">
      <w:pPr>
        <w:shd w:val="clear" w:color="auto" w:fill="FFFFFF"/>
        <w:tabs>
          <w:tab w:val="left" w:pos="540"/>
        </w:tabs>
        <w:spacing w:after="0" w:line="240" w:lineRule="auto"/>
        <w:ind w:firstLine="567"/>
        <w:jc w:val="both"/>
        <w:rPr>
          <w:rFonts w:ascii="Times New Roman" w:eastAsia="Times New Roman" w:hAnsi="Times New Roman" w:cs="Times New Roman"/>
          <w:sz w:val="28"/>
          <w:szCs w:val="28"/>
          <w:lang w:eastAsia="ru-RU"/>
        </w:rPr>
      </w:pPr>
      <w:r w:rsidRPr="00362356">
        <w:rPr>
          <w:rFonts w:ascii="Times New Roman" w:eastAsia="Times New Roman" w:hAnsi="Times New Roman" w:cs="Times New Roman"/>
          <w:sz w:val="28"/>
          <w:szCs w:val="28"/>
          <w:lang w:eastAsia="ru-RU"/>
        </w:rPr>
        <w:t>подсудимого Адилжан</w:t>
      </w:r>
      <w:r w:rsidRPr="00362356">
        <w:rPr>
          <w:rFonts w:ascii="Times New Roman" w:eastAsia="Times New Roman" w:hAnsi="Times New Roman" w:cs="Times New Roman"/>
          <w:sz w:val="28"/>
          <w:szCs w:val="28"/>
          <w:lang w:eastAsia="ru-RU"/>
        </w:rPr>
        <w:t>ова А.Л.,</w:t>
      </w:r>
    </w:p>
    <w:p w:rsidR="00362356" w:rsidRPr="00362356" w:rsidP="00362356">
      <w:pPr>
        <w:spacing w:after="0" w:line="240" w:lineRule="auto"/>
        <w:ind w:firstLine="567"/>
        <w:jc w:val="both"/>
        <w:rPr>
          <w:rFonts w:ascii="Times New Roman" w:eastAsia="MS Mincho" w:hAnsi="Times New Roman" w:cs="Times New Roman"/>
          <w:sz w:val="28"/>
          <w:szCs w:val="28"/>
        </w:rPr>
      </w:pPr>
      <w:r w:rsidRPr="00362356">
        <w:rPr>
          <w:rFonts w:ascii="Times New Roman" w:hAnsi="Times New Roman" w:cs="Times New Roman"/>
          <w:spacing w:val="-4"/>
          <w:sz w:val="28"/>
          <w:szCs w:val="28"/>
        </w:rPr>
        <w:t xml:space="preserve">защитника-адвоката Беседина А.В., </w:t>
      </w:r>
      <w:r w:rsidRPr="00362356">
        <w:rPr>
          <w:rFonts w:ascii="Times New Roman" w:eastAsia="MS Mincho" w:hAnsi="Times New Roman" w:cs="Times New Roman"/>
          <w:sz w:val="28"/>
          <w:szCs w:val="28"/>
        </w:rPr>
        <w:t>представившего удостоверение № </w:t>
      </w:r>
      <w:r>
        <w:rPr>
          <w:rFonts w:ascii="Times New Roman" w:eastAsia="MS Mincho" w:hAnsi="Times New Roman" w:cs="Times New Roman"/>
          <w:sz w:val="28"/>
          <w:szCs w:val="28"/>
        </w:rPr>
        <w:t>*</w:t>
      </w:r>
      <w:r w:rsidRPr="00362356">
        <w:rPr>
          <w:rFonts w:ascii="Times New Roman" w:eastAsia="MS Mincho" w:hAnsi="Times New Roman" w:cs="Times New Roman"/>
          <w:sz w:val="28"/>
          <w:szCs w:val="28"/>
        </w:rPr>
        <w:t xml:space="preserve">выдано </w:t>
      </w:r>
      <w:r>
        <w:rPr>
          <w:rFonts w:ascii="Times New Roman" w:eastAsia="MS Mincho" w:hAnsi="Times New Roman" w:cs="Times New Roman"/>
          <w:sz w:val="28"/>
          <w:szCs w:val="28"/>
        </w:rPr>
        <w:t>*</w:t>
      </w:r>
      <w:r w:rsidRPr="00362356">
        <w:rPr>
          <w:rFonts w:ascii="Times New Roman" w:eastAsia="MS Mincho" w:hAnsi="Times New Roman" w:cs="Times New Roman"/>
          <w:sz w:val="28"/>
          <w:szCs w:val="28"/>
        </w:rPr>
        <w:t xml:space="preserve"> и ордер № </w:t>
      </w:r>
      <w:r>
        <w:rPr>
          <w:rFonts w:ascii="Times New Roman" w:eastAsia="MS Mincho" w:hAnsi="Times New Roman" w:cs="Times New Roman"/>
          <w:sz w:val="28"/>
          <w:szCs w:val="28"/>
        </w:rPr>
        <w:t>*</w:t>
      </w:r>
      <w:r w:rsidRPr="00362356">
        <w:rPr>
          <w:rFonts w:ascii="Times New Roman" w:eastAsia="MS Mincho" w:hAnsi="Times New Roman" w:cs="Times New Roman"/>
          <w:sz w:val="28"/>
          <w:szCs w:val="28"/>
        </w:rPr>
        <w:t xml:space="preserve"> года,</w:t>
      </w:r>
    </w:p>
    <w:p w:rsidR="00362356" w:rsidRPr="00362356" w:rsidP="00362356">
      <w:pPr>
        <w:shd w:val="clear" w:color="auto" w:fill="FFFFFF"/>
        <w:tabs>
          <w:tab w:val="left" w:pos="2977"/>
        </w:tabs>
        <w:spacing w:after="0" w:line="240" w:lineRule="auto"/>
        <w:ind w:firstLine="567"/>
        <w:jc w:val="both"/>
        <w:rPr>
          <w:rFonts w:ascii="Times New Roman" w:eastAsia="Times New Roman" w:hAnsi="Times New Roman" w:cs="Times New Roman"/>
          <w:color w:val="000000"/>
          <w:spacing w:val="-5"/>
          <w:sz w:val="28"/>
          <w:szCs w:val="28"/>
          <w:lang w:eastAsia="ru-RU"/>
        </w:rPr>
      </w:pPr>
      <w:r w:rsidRPr="00362356">
        <w:rPr>
          <w:rFonts w:ascii="Times New Roman" w:eastAsia="Times New Roman" w:hAnsi="Times New Roman" w:cs="Times New Roman"/>
          <w:spacing w:val="-5"/>
          <w:sz w:val="28"/>
          <w:szCs w:val="28"/>
          <w:lang w:eastAsia="ru-RU"/>
        </w:rPr>
        <w:t>рассмотрев в открытом судебном заседании</w:t>
      </w:r>
      <w:r w:rsidRPr="00362356">
        <w:rPr>
          <w:rFonts w:ascii="Times New Roman" w:eastAsia="Times New Roman" w:hAnsi="Times New Roman" w:cs="Times New Roman"/>
          <w:color w:val="000000"/>
          <w:spacing w:val="-5"/>
          <w:sz w:val="28"/>
          <w:szCs w:val="28"/>
          <w:lang w:eastAsia="ru-RU"/>
        </w:rPr>
        <w:t xml:space="preserve"> уголовное дело в отношении</w:t>
      </w:r>
    </w:p>
    <w:p w:rsidR="00362356" w:rsidRPr="00362356" w:rsidP="00362356">
      <w:pPr>
        <w:spacing w:after="0" w:line="240" w:lineRule="auto"/>
        <w:ind w:firstLine="567"/>
        <w:jc w:val="both"/>
        <w:rPr>
          <w:rFonts w:ascii="Times New Roman" w:eastAsia="Times New Roman" w:hAnsi="Times New Roman" w:cs="Times New Roman"/>
          <w:sz w:val="28"/>
          <w:szCs w:val="28"/>
          <w:lang w:eastAsia="ru-RU"/>
        </w:rPr>
      </w:pPr>
      <w:r w:rsidRPr="00362356">
        <w:rPr>
          <w:rFonts w:ascii="Times New Roman" w:eastAsia="Times New Roman" w:hAnsi="Times New Roman" w:cs="Times New Roman"/>
          <w:sz w:val="28"/>
          <w:szCs w:val="28"/>
          <w:lang w:eastAsia="ru-RU"/>
        </w:rPr>
        <w:t>Адилжанова Абдухалимжона Лутфуллоевича</w:t>
      </w:r>
      <w:r w:rsidRPr="00362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62356">
        <w:rPr>
          <w:rFonts w:ascii="Times New Roman" w:eastAsia="Times New Roman" w:hAnsi="Times New Roman" w:cs="Times New Roman"/>
          <w:sz w:val="28"/>
          <w:szCs w:val="28"/>
          <w:lang w:eastAsia="ru-RU"/>
        </w:rPr>
        <w:t xml:space="preserve"> года рождения, уроженца </w:t>
      </w:r>
      <w:r>
        <w:rPr>
          <w:rFonts w:ascii="Times New Roman" w:eastAsia="Times New Roman" w:hAnsi="Times New Roman" w:cs="Times New Roman"/>
          <w:sz w:val="28"/>
          <w:szCs w:val="28"/>
          <w:lang w:eastAsia="ru-RU"/>
        </w:rPr>
        <w:t>*</w:t>
      </w:r>
      <w:r w:rsidRPr="00362356">
        <w:rPr>
          <w:rFonts w:ascii="Times New Roman" w:eastAsia="Times New Roman" w:hAnsi="Times New Roman" w:cs="Times New Roman"/>
          <w:sz w:val="28"/>
          <w:szCs w:val="28"/>
          <w:lang w:eastAsia="ru-RU"/>
        </w:rPr>
        <w:t xml:space="preserve">, гражданин Российской Федерации, холостой, имеющий среднее образование, не работающий, военнообязанный, зарегистрированный и проживающий по адресу: </w:t>
      </w:r>
      <w:r>
        <w:rPr>
          <w:rFonts w:ascii="Times New Roman" w:eastAsia="Times New Roman" w:hAnsi="Times New Roman" w:cs="Times New Roman"/>
          <w:sz w:val="28"/>
          <w:szCs w:val="28"/>
          <w:lang w:eastAsia="ru-RU"/>
        </w:rPr>
        <w:t>*</w:t>
      </w:r>
      <w:r w:rsidRPr="00362356">
        <w:rPr>
          <w:rFonts w:ascii="Times New Roman" w:eastAsia="Times New Roman" w:hAnsi="Times New Roman" w:cs="Times New Roman"/>
          <w:sz w:val="28"/>
          <w:szCs w:val="28"/>
          <w:lang w:eastAsia="ru-RU"/>
        </w:rPr>
        <w:t xml:space="preserve"> не судимый</w:t>
      </w:r>
    </w:p>
    <w:p w:rsidR="00362356" w:rsidP="00362356">
      <w:pPr>
        <w:spacing w:after="0" w:line="240" w:lineRule="auto"/>
        <w:ind w:firstLine="567"/>
        <w:jc w:val="both"/>
        <w:rPr>
          <w:rFonts w:ascii="Times New Roman" w:eastAsia="Times New Roman" w:hAnsi="Times New Roman" w:cs="Times New Roman"/>
          <w:sz w:val="28"/>
          <w:szCs w:val="28"/>
          <w:lang w:eastAsia="ru-RU"/>
        </w:rPr>
      </w:pPr>
      <w:r w:rsidRPr="00362356">
        <w:rPr>
          <w:rFonts w:ascii="Times New Roman" w:eastAsia="Times New Roman" w:hAnsi="Times New Roman" w:cs="Times New Roman"/>
          <w:sz w:val="28"/>
          <w:szCs w:val="28"/>
          <w:lang w:eastAsia="ru-RU"/>
        </w:rPr>
        <w:t>обвиняем</w:t>
      </w:r>
      <w:r w:rsidR="00BD32A9">
        <w:rPr>
          <w:rFonts w:ascii="Times New Roman" w:eastAsia="Times New Roman" w:hAnsi="Times New Roman" w:cs="Times New Roman"/>
          <w:sz w:val="28"/>
          <w:szCs w:val="28"/>
          <w:lang w:eastAsia="ru-RU"/>
        </w:rPr>
        <w:t>ого</w:t>
      </w:r>
      <w:r w:rsidRPr="00362356">
        <w:rPr>
          <w:rFonts w:ascii="Times New Roman" w:eastAsia="Times New Roman" w:hAnsi="Times New Roman" w:cs="Times New Roman"/>
          <w:sz w:val="28"/>
          <w:szCs w:val="28"/>
          <w:lang w:eastAsia="ru-RU"/>
        </w:rPr>
        <w:t xml:space="preserve"> в совершении   преступления, предусмотренного ч. 1 ст. 158 Уголовного кодекса Российской Федерации,</w:t>
      </w:r>
    </w:p>
    <w:p w:rsidR="00362356" w:rsidRPr="00362356" w:rsidP="00362356">
      <w:pPr>
        <w:spacing w:after="0" w:line="240" w:lineRule="auto"/>
        <w:ind w:firstLine="567"/>
        <w:jc w:val="both"/>
        <w:rPr>
          <w:rFonts w:ascii="Times New Roman" w:eastAsia="Times New Roman" w:hAnsi="Times New Roman" w:cs="Times New Roman"/>
          <w:sz w:val="28"/>
          <w:szCs w:val="28"/>
          <w:lang w:eastAsia="ru-RU"/>
        </w:rPr>
      </w:pPr>
    </w:p>
    <w:p w:rsidR="00362356" w:rsidP="00362356">
      <w:pPr>
        <w:widowControl w:val="0"/>
        <w:spacing w:after="0" w:line="240" w:lineRule="auto"/>
        <w:ind w:firstLine="567"/>
        <w:jc w:val="center"/>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УСТАНОВИЛ:</w:t>
      </w:r>
    </w:p>
    <w:p w:rsidR="00362356" w:rsidRPr="00F57817" w:rsidP="00362356">
      <w:pPr>
        <w:widowControl w:val="0"/>
        <w:spacing w:after="0" w:line="240" w:lineRule="auto"/>
        <w:ind w:firstLine="567"/>
        <w:jc w:val="both"/>
        <w:rPr>
          <w:rFonts w:ascii="Times New Roman" w:eastAsia="Calibri" w:hAnsi="Times New Roman" w:cs="Times New Roman"/>
          <w:sz w:val="28"/>
          <w:szCs w:val="28"/>
          <w:lang w:eastAsia="ru-RU" w:bidi="ru-RU"/>
        </w:rPr>
      </w:pPr>
    </w:p>
    <w:p w:rsidR="00BD32A9" w:rsidRPr="00BD32A9" w:rsidP="00BD32A9">
      <w:pPr>
        <w:shd w:val="clear" w:color="auto" w:fill="FFFFFF"/>
        <w:spacing w:after="0" w:line="240" w:lineRule="auto"/>
        <w:ind w:firstLine="567"/>
        <w:jc w:val="both"/>
      </w:pPr>
      <w:r w:rsidRPr="00BD32A9">
        <w:rPr>
          <w:rFonts w:ascii="Times New Roman" w:eastAsia="Times New Roman" w:hAnsi="Times New Roman" w:cs="Times New Roman"/>
          <w:sz w:val="28"/>
          <w:szCs w:val="28"/>
          <w:lang w:eastAsia="ru-RU"/>
        </w:rPr>
        <w:t>Адилжанов Абдухалимжон Лутфуллоевич</w:t>
      </w:r>
      <w:r w:rsidRPr="00BD32A9">
        <w:rPr>
          <w:rFonts w:ascii="Times New Roman" w:eastAsia="Times New Roman" w:hAnsi="Times New Roman" w:cs="Times New Roman"/>
          <w:sz w:val="28"/>
          <w:szCs w:val="28"/>
          <w:lang w:eastAsia="ru-RU"/>
        </w:rPr>
        <w:t>, 20.04.2025 около 12 часов 09 минут, находясь в помещении торгового зала магазина «ДНС» расположенного в ТЦ «Подсолнух», по адресу: ХМАО-Югра г.Нижневартовск ул. Интернациональная д.73, где реализация товара осуществляется по системе самообслуживания, име</w:t>
      </w:r>
      <w:r w:rsidRPr="00BD32A9">
        <w:rPr>
          <w:rFonts w:ascii="Times New Roman" w:eastAsia="Times New Roman" w:hAnsi="Times New Roman" w:cs="Times New Roman"/>
          <w:sz w:val="28"/>
          <w:szCs w:val="28"/>
          <w:lang w:eastAsia="ru-RU"/>
        </w:rPr>
        <w:t>я умысел на тайное хищение чужого имущества, и реализуя его, путем свободного доступа, убедившись, что за его действиями никто не наблюдает и не может им воспрепятствовать, осознавая незаконность и противоправность своих действий, тайно, из корыстных побуж</w:t>
      </w:r>
      <w:r w:rsidRPr="00BD32A9">
        <w:rPr>
          <w:rFonts w:ascii="Times New Roman" w:eastAsia="Times New Roman" w:hAnsi="Times New Roman" w:cs="Times New Roman"/>
          <w:sz w:val="28"/>
          <w:szCs w:val="28"/>
          <w:lang w:eastAsia="ru-RU"/>
        </w:rPr>
        <w:t>дений, похитил портативную колонку «JBL» GO 3 (4.2Bт, Bluetooth, Время работы - 5 ч., черный), в количестве одной штуки, стоимостью 3 999 рублей 00 копеек, принадлежащая ООО «ДНС Ритейл», и, не имея намерения на оплату вышеуказанного товара, с места престу</w:t>
      </w:r>
      <w:r w:rsidRPr="00BD32A9">
        <w:rPr>
          <w:rFonts w:ascii="Times New Roman" w:eastAsia="Times New Roman" w:hAnsi="Times New Roman" w:cs="Times New Roman"/>
          <w:sz w:val="28"/>
          <w:szCs w:val="28"/>
          <w:lang w:eastAsia="ru-RU"/>
        </w:rPr>
        <w:t>пления с похищенным скрылся, не оплатив похищенный товар, после чего распорядился им по своему усмотрению. Своими преступными действиями Адилжанов А.Л., причинил ООО «ДНС Ритейл», материальный ущерб на общую сумму 3999 рублей 00 копеек.</w:t>
      </w:r>
    </w:p>
    <w:p w:rsidR="00BD32A9" w:rsidP="00BD32A9">
      <w:pPr>
        <w:widowControl w:val="0"/>
        <w:spacing w:after="0" w:line="240" w:lineRule="auto"/>
        <w:ind w:firstLine="567"/>
        <w:jc w:val="both"/>
        <w:rPr>
          <w:rFonts w:ascii="Times New Roman" w:eastAsia="Calibri" w:hAnsi="Times New Roman" w:cs="Times New Roman"/>
          <w:bCs/>
          <w:sz w:val="28"/>
          <w:szCs w:val="28"/>
          <w:lang w:eastAsia="ru-RU" w:bidi="ru-RU"/>
        </w:rPr>
      </w:pPr>
      <w:r w:rsidRPr="00BD32A9">
        <w:rPr>
          <w:rFonts w:ascii="Times New Roman" w:eastAsia="Calibri" w:hAnsi="Times New Roman" w:cs="Times New Roman"/>
          <w:bCs/>
          <w:sz w:val="28"/>
          <w:szCs w:val="28"/>
          <w:lang w:eastAsia="ru-RU"/>
        </w:rPr>
        <w:t xml:space="preserve">Действия </w:t>
      </w:r>
      <w:r>
        <w:rPr>
          <w:rFonts w:ascii="Times New Roman" w:eastAsia="Calibri" w:hAnsi="Times New Roman" w:cs="Times New Roman"/>
          <w:bCs/>
          <w:sz w:val="28"/>
          <w:szCs w:val="28"/>
          <w:lang w:eastAsia="ru-RU"/>
        </w:rPr>
        <w:t>Адилжанова</w:t>
      </w:r>
      <w:r>
        <w:rPr>
          <w:rFonts w:ascii="Times New Roman" w:eastAsia="Calibri" w:hAnsi="Times New Roman" w:cs="Times New Roman"/>
          <w:bCs/>
          <w:sz w:val="28"/>
          <w:szCs w:val="28"/>
          <w:lang w:eastAsia="ru-RU"/>
        </w:rPr>
        <w:t xml:space="preserve"> А.Л.</w:t>
      </w:r>
      <w:r w:rsidRPr="00BD32A9">
        <w:rPr>
          <w:rFonts w:ascii="Times New Roman" w:eastAsia="Calibri" w:hAnsi="Times New Roman" w:cs="Times New Roman"/>
          <w:bCs/>
          <w:sz w:val="28"/>
          <w:szCs w:val="28"/>
          <w:lang w:eastAsia="ru-RU"/>
        </w:rPr>
        <w:t xml:space="preserve"> органами предварительного следствия квалифицированы по ч. 1 </w:t>
      </w:r>
      <w:r w:rsidRPr="00BD32A9">
        <w:rPr>
          <w:rFonts w:ascii="Times New Roman" w:eastAsia="Calibri" w:hAnsi="Times New Roman" w:cs="Times New Roman"/>
          <w:bCs/>
          <w:sz w:val="28"/>
          <w:szCs w:val="28"/>
          <w:lang w:eastAsia="ru-RU" w:bidi="ru-RU"/>
        </w:rPr>
        <w:t>ст. 158 Уголовного кодекса Российской Федерации – кража, то есть тайное хищение чужого имущества.</w:t>
      </w:r>
    </w:p>
    <w:p w:rsidR="00BD32A9" w:rsidRPr="00BD32A9" w:rsidP="00BD32A9">
      <w:pPr>
        <w:spacing w:after="0" w:line="240" w:lineRule="auto"/>
        <w:ind w:firstLine="540"/>
        <w:jc w:val="both"/>
        <w:rPr>
          <w:rFonts w:ascii="Times New Roman" w:eastAsia="Calibri" w:hAnsi="Times New Roman" w:cs="Times New Roman"/>
          <w:bCs/>
          <w:sz w:val="28"/>
          <w:szCs w:val="28"/>
          <w:lang w:eastAsia="ru-RU" w:bidi="ru-RU"/>
        </w:rPr>
      </w:pPr>
      <w:r w:rsidRPr="00BD32A9">
        <w:rPr>
          <w:rFonts w:ascii="Times New Roman" w:eastAsia="Times New Roman" w:hAnsi="Times New Roman" w:cs="Times New Roman"/>
          <w:sz w:val="27"/>
          <w:szCs w:val="27"/>
          <w:lang w:eastAsia="ru-RU"/>
        </w:rPr>
        <w:t xml:space="preserve">Мировой судья находит обвинение обоснованным, где вина </w:t>
      </w:r>
      <w:r>
        <w:rPr>
          <w:rFonts w:ascii="Times New Roman" w:eastAsia="Times New Roman" w:hAnsi="Times New Roman" w:cs="Times New Roman"/>
          <w:sz w:val="27"/>
          <w:szCs w:val="27"/>
          <w:lang w:eastAsia="ru-RU"/>
        </w:rPr>
        <w:t xml:space="preserve">Адилжанова А.Л. </w:t>
      </w:r>
      <w:r w:rsidRPr="00BD32A9">
        <w:rPr>
          <w:rFonts w:ascii="Times New Roman" w:eastAsia="Times New Roman" w:hAnsi="Times New Roman" w:cs="Times New Roman"/>
          <w:sz w:val="27"/>
          <w:szCs w:val="27"/>
          <w:lang w:eastAsia="ru-RU"/>
        </w:rPr>
        <w:t>подтверждается доказа</w:t>
      </w:r>
      <w:r w:rsidRPr="00BD32A9">
        <w:rPr>
          <w:rFonts w:ascii="Times New Roman" w:eastAsia="Times New Roman" w:hAnsi="Times New Roman" w:cs="Times New Roman"/>
          <w:sz w:val="27"/>
          <w:szCs w:val="27"/>
          <w:lang w:eastAsia="ru-RU"/>
        </w:rPr>
        <w:t xml:space="preserve">тельствами, собранными по уголовному делу, наказание по  ч.1 ст. 158 УК РФ не превышает </w:t>
      </w:r>
      <w:r>
        <w:rPr>
          <w:rFonts w:ascii="Times New Roman" w:eastAsia="Times New Roman" w:hAnsi="Times New Roman" w:cs="Times New Roman"/>
          <w:sz w:val="27"/>
          <w:szCs w:val="27"/>
          <w:lang w:eastAsia="ru-RU"/>
        </w:rPr>
        <w:t>пяти</w:t>
      </w:r>
      <w:r w:rsidRPr="00BD32A9">
        <w:rPr>
          <w:rFonts w:ascii="Times New Roman" w:eastAsia="Times New Roman" w:hAnsi="Times New Roman" w:cs="Times New Roman"/>
          <w:sz w:val="27"/>
          <w:szCs w:val="27"/>
          <w:lang w:eastAsia="ru-RU"/>
        </w:rPr>
        <w:t xml:space="preserve"> лет лишения свободы.</w:t>
      </w:r>
    </w:p>
    <w:p w:rsidR="00362356" w:rsidP="00362356">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От </w:t>
      </w:r>
      <w:r w:rsidR="00BD32A9">
        <w:rPr>
          <w:rFonts w:ascii="Times New Roman" w:eastAsia="Calibri" w:hAnsi="Times New Roman" w:cs="Times New Roman"/>
          <w:color w:val="000000"/>
          <w:sz w:val="28"/>
          <w:szCs w:val="28"/>
          <w:lang w:eastAsia="ru-RU" w:bidi="ru-RU"/>
        </w:rPr>
        <w:t xml:space="preserve">представителя </w:t>
      </w:r>
      <w:r>
        <w:rPr>
          <w:rFonts w:ascii="Times New Roman" w:eastAsia="Calibri" w:hAnsi="Times New Roman" w:cs="Times New Roman"/>
          <w:color w:val="000000"/>
          <w:sz w:val="28"/>
          <w:szCs w:val="28"/>
          <w:lang w:eastAsia="ru-RU" w:bidi="ru-RU"/>
        </w:rPr>
        <w:t xml:space="preserve">потерпевшего </w:t>
      </w:r>
      <w:r w:rsidR="00FA0F77">
        <w:rPr>
          <w:rFonts w:ascii="Times New Roman" w:eastAsia="Calibri" w:hAnsi="Times New Roman" w:cs="Times New Roman"/>
          <w:color w:val="000000"/>
          <w:sz w:val="28"/>
          <w:szCs w:val="28"/>
          <w:lang w:eastAsia="ru-RU" w:bidi="ru-RU"/>
        </w:rPr>
        <w:t>Колесниченко А.О.</w:t>
      </w:r>
      <w:r>
        <w:rPr>
          <w:rFonts w:ascii="Times New Roman" w:eastAsia="Calibri" w:hAnsi="Times New Roman" w:cs="Times New Roman"/>
          <w:color w:val="000000"/>
          <w:sz w:val="28"/>
          <w:szCs w:val="28"/>
          <w:lang w:eastAsia="ru-RU" w:bidi="ru-RU"/>
        </w:rPr>
        <w:t xml:space="preserve"> поступило ходатайство о</w:t>
      </w:r>
      <w:r>
        <w:rPr>
          <w:rFonts w:ascii="Times New Roman" w:eastAsia="Times New Roman" w:hAnsi="Times New Roman" w:cs="Times New Roman"/>
          <w:color w:val="000000"/>
          <w:sz w:val="28"/>
          <w:szCs w:val="28"/>
          <w:lang w:eastAsia="ru-RU" w:bidi="ru-RU"/>
        </w:rPr>
        <w:t xml:space="preserve"> прекращении уголовного дела в отношении </w:t>
      </w:r>
      <w:r w:rsidR="00FA0F77">
        <w:rPr>
          <w:rFonts w:ascii="Times New Roman" w:eastAsia="Times New Roman" w:hAnsi="Times New Roman" w:cs="Times New Roman"/>
          <w:color w:val="000000"/>
          <w:sz w:val="28"/>
          <w:szCs w:val="28"/>
          <w:lang w:eastAsia="ru-RU" w:bidi="ru-RU"/>
        </w:rPr>
        <w:t>Адилжанова А.Л.</w:t>
      </w:r>
      <w:r>
        <w:rPr>
          <w:rFonts w:ascii="Times New Roman" w:eastAsia="Calibri" w:hAnsi="Times New Roman" w:cs="Times New Roman"/>
          <w:sz w:val="28"/>
          <w:szCs w:val="28"/>
          <w:lang w:eastAsia="ru-RU" w:bidi="ru-RU"/>
        </w:rPr>
        <w:t xml:space="preserve"> </w:t>
      </w:r>
      <w:r>
        <w:rPr>
          <w:rFonts w:ascii="Times New Roman" w:eastAsia="Times New Roman" w:hAnsi="Times New Roman" w:cs="Times New Roman"/>
          <w:color w:val="000000"/>
          <w:sz w:val="28"/>
          <w:szCs w:val="28"/>
          <w:lang w:eastAsia="ru-RU" w:bidi="ru-RU"/>
        </w:rPr>
        <w:t>за примирением</w:t>
      </w:r>
      <w:r>
        <w:rPr>
          <w:rFonts w:ascii="Times New Roman" w:eastAsia="Times New Roman" w:hAnsi="Times New Roman" w:cs="Times New Roman"/>
          <w:color w:val="000000"/>
          <w:sz w:val="28"/>
          <w:szCs w:val="28"/>
          <w:lang w:eastAsia="ru-RU" w:bidi="ru-RU"/>
        </w:rPr>
        <w:t xml:space="preserve"> сторон в связи с тем, что с подсудимым примирились, претензий материального и морального характера к подсудимому не имеет. Просил рассмотреть уголовное дело в его отсутствие.</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bidi="ru-RU"/>
        </w:rPr>
        <w:t xml:space="preserve">Подсудимый </w:t>
      </w:r>
      <w:r w:rsidR="00FA0F77">
        <w:rPr>
          <w:rFonts w:ascii="Times New Roman" w:eastAsia="Times New Roman" w:hAnsi="Times New Roman" w:cs="Times New Roman"/>
          <w:color w:val="000000"/>
          <w:sz w:val="28"/>
          <w:szCs w:val="28"/>
          <w:lang w:eastAsia="ru-RU" w:bidi="ru-RU"/>
        </w:rPr>
        <w:t>Адилжанов А.Л.</w:t>
      </w:r>
      <w:r w:rsidR="00FA0F77">
        <w:rPr>
          <w:rFonts w:ascii="Times New Roman" w:eastAsia="Calibri" w:hAnsi="Times New Roman" w:cs="Times New Roman"/>
          <w:sz w:val="28"/>
          <w:szCs w:val="28"/>
          <w:lang w:eastAsia="ru-RU" w:bidi="ru-RU"/>
        </w:rPr>
        <w:t xml:space="preserve"> </w:t>
      </w:r>
      <w:r>
        <w:rPr>
          <w:rFonts w:ascii="Times New Roman" w:eastAsia="Calibri" w:hAnsi="Times New Roman" w:cs="Times New Roman"/>
          <w:color w:val="000000"/>
          <w:sz w:val="28"/>
          <w:szCs w:val="28"/>
          <w:lang w:eastAsia="ru-RU" w:bidi="ru-RU"/>
        </w:rPr>
        <w:t>не возражал против прекращения уголовного дела в связи</w:t>
      </w:r>
      <w:r>
        <w:rPr>
          <w:rFonts w:ascii="Times New Roman" w:eastAsia="Calibri" w:hAnsi="Times New Roman" w:cs="Times New Roman"/>
          <w:color w:val="000000"/>
          <w:sz w:val="28"/>
          <w:szCs w:val="28"/>
          <w:lang w:eastAsia="ru-RU" w:bidi="ru-RU"/>
        </w:rPr>
        <w:t xml:space="preserve"> с примирением с потерпевшим, </w:t>
      </w:r>
      <w:r>
        <w:rPr>
          <w:rFonts w:ascii="Times New Roman" w:eastAsia="Calibri" w:hAnsi="Times New Roman" w:cs="Times New Roman"/>
          <w:sz w:val="28"/>
          <w:szCs w:val="28"/>
          <w:lang w:eastAsia="ru-RU"/>
        </w:rPr>
        <w:t xml:space="preserve">ему понятно, что это не реабилитирующее основание. </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Защитник </w:t>
      </w:r>
      <w:r w:rsidR="00FA0F77">
        <w:rPr>
          <w:rFonts w:ascii="Times New Roman" w:eastAsia="Calibri" w:hAnsi="Times New Roman" w:cs="Times New Roman"/>
          <w:sz w:val="28"/>
          <w:szCs w:val="28"/>
          <w:lang w:eastAsia="ru-RU"/>
        </w:rPr>
        <w:t>Беседин А.В.</w:t>
      </w:r>
      <w:r>
        <w:rPr>
          <w:rFonts w:ascii="Times New Roman" w:eastAsia="Calibri" w:hAnsi="Times New Roman" w:cs="Times New Roman"/>
          <w:sz w:val="28"/>
          <w:szCs w:val="28"/>
          <w:lang w:eastAsia="ru-RU"/>
        </w:rPr>
        <w:t xml:space="preserve"> согласился с заявленным ходатайством </w:t>
      </w:r>
      <w:r w:rsidR="00FA0F77">
        <w:rPr>
          <w:rFonts w:ascii="Times New Roman" w:eastAsia="Calibri" w:hAnsi="Times New Roman" w:cs="Times New Roman"/>
          <w:sz w:val="28"/>
          <w:szCs w:val="28"/>
          <w:lang w:eastAsia="ru-RU"/>
        </w:rPr>
        <w:t xml:space="preserve">представителя </w:t>
      </w:r>
      <w:r>
        <w:rPr>
          <w:rFonts w:ascii="Times New Roman" w:eastAsia="Calibri" w:hAnsi="Times New Roman" w:cs="Times New Roman"/>
          <w:sz w:val="28"/>
          <w:szCs w:val="28"/>
          <w:lang w:eastAsia="ru-RU"/>
        </w:rPr>
        <w:t xml:space="preserve">потерпевшего и просил прекратить уголовное дело в связи с примирением сторон. </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судебном заседании государственный обвинитель </w:t>
      </w:r>
      <w:r w:rsidR="00FA0F77">
        <w:rPr>
          <w:rFonts w:ascii="Times New Roman" w:eastAsia="Calibri" w:hAnsi="Times New Roman" w:cs="Times New Roman"/>
          <w:sz w:val="28"/>
          <w:szCs w:val="28"/>
          <w:lang w:eastAsia="ru-RU"/>
        </w:rPr>
        <w:t xml:space="preserve">не </w:t>
      </w:r>
      <w:r w:rsidRPr="00F57817">
        <w:rPr>
          <w:rFonts w:ascii="Times New Roman" w:eastAsia="Calibri" w:hAnsi="Times New Roman" w:cs="Times New Roman"/>
          <w:sz w:val="28"/>
          <w:szCs w:val="28"/>
          <w:lang w:eastAsia="ru-RU"/>
        </w:rPr>
        <w:t>возражал против</w:t>
      </w:r>
      <w:r>
        <w:rPr>
          <w:rFonts w:ascii="Times New Roman" w:eastAsia="Calibri" w:hAnsi="Times New Roman" w:cs="Times New Roman"/>
          <w:sz w:val="28"/>
          <w:szCs w:val="28"/>
          <w:lang w:eastAsia="ru-RU"/>
        </w:rPr>
        <w:t xml:space="preserve"> прекращения уголовного дела в связи с примирением сторон.</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Выслушав подсудимого и его защитника, государственного обвинителя, изучив материалы дела, суд приходит к следующим выводам.</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Согласн</w:t>
      </w:r>
      <w:r>
        <w:rPr>
          <w:rFonts w:ascii="Times New Roman" w:eastAsia="Calibri" w:hAnsi="Times New Roman" w:cs="Times New Roman"/>
          <w:sz w:val="28"/>
          <w:szCs w:val="28"/>
          <w:lang w:eastAsia="ru-RU"/>
        </w:rPr>
        <w:t xml:space="preserve">о </w:t>
      </w:r>
      <w:hyperlink r:id="rId4" w:history="1">
        <w:r w:rsidRPr="009C532E">
          <w:rPr>
            <w:rStyle w:val="Hyperlink"/>
            <w:rFonts w:ascii="Times New Roman" w:eastAsia="Calibri" w:hAnsi="Times New Roman" w:cs="Times New Roman"/>
            <w:color w:val="auto"/>
            <w:sz w:val="28"/>
            <w:szCs w:val="28"/>
            <w:u w:val="none"/>
            <w:lang w:eastAsia="ru-RU"/>
          </w:rPr>
          <w:t xml:space="preserve">ст. 25 </w:t>
        </w:r>
      </w:hyperlink>
      <w:r>
        <w:rPr>
          <w:rFonts w:ascii="Times New Roman" w:eastAsia="Calibri" w:hAnsi="Times New Roman" w:cs="Times New Roman"/>
          <w:sz w:val="28"/>
          <w:szCs w:val="28"/>
          <w:lang w:eastAsia="ru-RU"/>
        </w:rPr>
        <w:t>Уголовно-процессуального кодекса Российской Федерации, суд на основании заявления потерпевшего вправе прекратить уголовное дело в</w:t>
      </w:r>
      <w:r>
        <w:rPr>
          <w:rFonts w:ascii="Times New Roman" w:eastAsia="Calibri" w:hAnsi="Times New Roman" w:cs="Times New Roman"/>
          <w:sz w:val="28"/>
          <w:szCs w:val="28"/>
          <w:lang w:eastAsia="ru-RU"/>
        </w:rPr>
        <w:t xml:space="preserve"> отношении лица, обвиняемого в совершении преступления небольшой или средней тяжести в случаях, предусмотренных </w:t>
      </w:r>
      <w:hyperlink r:id="rId5" w:history="1">
        <w:r w:rsidRPr="009C532E">
          <w:rPr>
            <w:rStyle w:val="Hyperlink"/>
            <w:rFonts w:ascii="Times New Roman" w:eastAsia="Calibri" w:hAnsi="Times New Roman" w:cs="Times New Roman"/>
            <w:color w:val="auto"/>
            <w:sz w:val="28"/>
            <w:szCs w:val="28"/>
            <w:u w:val="none"/>
            <w:lang w:eastAsia="ru-RU"/>
          </w:rPr>
          <w:t xml:space="preserve">ст. 76 </w:t>
        </w:r>
      </w:hyperlink>
      <w:r>
        <w:rPr>
          <w:rFonts w:ascii="Times New Roman" w:eastAsia="Calibri" w:hAnsi="Times New Roman" w:cs="Times New Roman"/>
          <w:sz w:val="28"/>
          <w:szCs w:val="28"/>
          <w:lang w:eastAsia="ru-RU"/>
        </w:rPr>
        <w:t>Уголовного кодекса Россий</w:t>
      </w:r>
      <w:r>
        <w:rPr>
          <w:rFonts w:ascii="Times New Roman" w:eastAsia="Calibri" w:hAnsi="Times New Roman" w:cs="Times New Roman"/>
          <w:sz w:val="28"/>
          <w:szCs w:val="28"/>
          <w:lang w:eastAsia="ru-RU"/>
        </w:rPr>
        <w:t>ской Федерации.</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соответствии со </w:t>
      </w:r>
      <w:hyperlink r:id="rId5" w:history="1">
        <w:r w:rsidRPr="009C532E">
          <w:rPr>
            <w:rStyle w:val="Hyperlink"/>
            <w:rFonts w:ascii="Times New Roman" w:eastAsia="Calibri" w:hAnsi="Times New Roman" w:cs="Times New Roman"/>
            <w:color w:val="auto"/>
            <w:sz w:val="28"/>
            <w:szCs w:val="28"/>
            <w:u w:val="none"/>
            <w:lang w:eastAsia="ru-RU"/>
          </w:rPr>
          <w:t xml:space="preserve">ст. 76 </w:t>
        </w:r>
      </w:hyperlink>
      <w:r>
        <w:rPr>
          <w:rFonts w:ascii="Times New Roman" w:eastAsia="Calibri" w:hAnsi="Times New Roman" w:cs="Times New Roman"/>
          <w:sz w:val="28"/>
          <w:szCs w:val="28"/>
          <w:lang w:eastAsia="ru-RU"/>
        </w:rPr>
        <w:t xml:space="preserve">Уголовного кодекса Российской Федерации, лицо, впервые совершившее преступление небольшой или средней </w:t>
      </w:r>
      <w:r>
        <w:rPr>
          <w:rFonts w:ascii="Times New Roman" w:eastAsia="Calibri" w:hAnsi="Times New Roman" w:cs="Times New Roman"/>
          <w:sz w:val="28"/>
          <w:szCs w:val="28"/>
          <w:lang w:eastAsia="ru-RU"/>
        </w:rPr>
        <w:t>тяжести, может быть освобождено от уголовной ответственности, если оно примирилось с потерпевшим и загладило причиненный потерпевшему вред.</w:t>
      </w:r>
    </w:p>
    <w:p w:rsidR="00362356" w:rsidP="0036235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со ст. 15 Уголовного кодекса Российской Федерации преступление, предусмотренное ч.1 ст. 112 Уголовног</w:t>
      </w:r>
      <w:r>
        <w:rPr>
          <w:rFonts w:ascii="Times New Roman" w:eastAsia="Calibri" w:hAnsi="Times New Roman" w:cs="Times New Roman"/>
          <w:sz w:val="28"/>
          <w:szCs w:val="28"/>
        </w:rPr>
        <w:t>о кодекса Российской Федерации, относится к преступлениям небольшой тяжести.</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Учитывая, что уголовное дело в отношении </w:t>
      </w:r>
      <w:r w:rsidR="00FA0F77">
        <w:rPr>
          <w:rFonts w:ascii="Times New Roman" w:eastAsia="Calibri" w:hAnsi="Times New Roman" w:cs="Times New Roman"/>
          <w:sz w:val="28"/>
          <w:szCs w:val="28"/>
        </w:rPr>
        <w:t>Адилжанова А.Л.</w:t>
      </w:r>
      <w:r>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rPr>
        <w:t xml:space="preserve">относится к делам публичного обвинения, позиция потерпевшего при решении вопроса о прекращении уголовного дела не является исключительной и подлежит оценке наряду с другими обстоятельствами дела, суд также принимает </w:t>
      </w:r>
      <w:r>
        <w:rPr>
          <w:rFonts w:ascii="Times New Roman" w:eastAsia="Calibri" w:hAnsi="Times New Roman" w:cs="Times New Roman"/>
          <w:sz w:val="28"/>
          <w:szCs w:val="28"/>
          <w:lang w:eastAsia="ru-RU"/>
        </w:rPr>
        <w:t xml:space="preserve">во внимание, что подсудимый </w:t>
      </w:r>
      <w:r w:rsidR="00FA0F77">
        <w:rPr>
          <w:rFonts w:ascii="Times New Roman" w:eastAsia="Calibri" w:hAnsi="Times New Roman" w:cs="Times New Roman"/>
          <w:sz w:val="28"/>
          <w:szCs w:val="28"/>
          <w:lang w:eastAsia="ru-RU"/>
        </w:rPr>
        <w:t>Адилжанов А.Л.</w:t>
      </w:r>
      <w:r>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rPr>
        <w:t xml:space="preserve">впервые совершил преступление, обвиняется в совершении преступления небольшой тяжести, вину в совершенном преступлении признал, примирился с потерпевшим, потерпевший просит суд прекратить производство по уголовному делу, подсудимый </w:t>
      </w:r>
      <w:r w:rsidR="00FA0F77">
        <w:rPr>
          <w:rFonts w:ascii="Times New Roman" w:eastAsia="Calibri" w:hAnsi="Times New Roman" w:cs="Times New Roman"/>
          <w:sz w:val="28"/>
          <w:szCs w:val="28"/>
          <w:lang w:eastAsia="ru-RU"/>
        </w:rPr>
        <w:t>Адилжанов А.Л.</w:t>
      </w:r>
      <w:r>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rPr>
        <w:t>соглас</w:t>
      </w:r>
      <w:r>
        <w:rPr>
          <w:rFonts w:ascii="Times New Roman" w:eastAsia="Calibri" w:hAnsi="Times New Roman" w:cs="Times New Roman"/>
          <w:sz w:val="28"/>
          <w:szCs w:val="28"/>
          <w:lang w:eastAsia="ru-RU"/>
        </w:rPr>
        <w:t xml:space="preserve">ен на прекращение в отношении него дела в связи с примирением сторон. </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Таким образом, учитывая все обстоятельства дела, суд считает возможным в соответствии с требованиями </w:t>
      </w:r>
      <w:hyperlink r:id="rId5" w:history="1">
        <w:r w:rsidRPr="00043569">
          <w:rPr>
            <w:rStyle w:val="Hyperlink"/>
            <w:rFonts w:ascii="Times New Roman" w:eastAsia="Calibri" w:hAnsi="Times New Roman" w:cs="Times New Roman"/>
            <w:color w:val="auto"/>
            <w:sz w:val="28"/>
            <w:szCs w:val="28"/>
            <w:u w:val="none"/>
            <w:lang w:eastAsia="ru-RU"/>
          </w:rPr>
          <w:t xml:space="preserve">ст. 76 </w:t>
        </w:r>
      </w:hyperlink>
      <w:r>
        <w:rPr>
          <w:rFonts w:ascii="Times New Roman" w:eastAsia="Calibri" w:hAnsi="Times New Roman" w:cs="Times New Roman"/>
          <w:sz w:val="28"/>
          <w:szCs w:val="28"/>
          <w:lang w:eastAsia="ru-RU"/>
        </w:rPr>
        <w:t xml:space="preserve">Уголовного кодекса Российской Федерации и на основании </w:t>
      </w:r>
      <w:hyperlink r:id="rId4" w:history="1">
        <w:r w:rsidRPr="00043569">
          <w:rPr>
            <w:rStyle w:val="Hyperlink"/>
            <w:rFonts w:ascii="Times New Roman" w:eastAsia="Calibri" w:hAnsi="Times New Roman" w:cs="Times New Roman"/>
            <w:color w:val="auto"/>
            <w:sz w:val="28"/>
            <w:szCs w:val="28"/>
            <w:u w:val="none"/>
            <w:lang w:eastAsia="ru-RU"/>
          </w:rPr>
          <w:t>ст. 25</w:t>
        </w:r>
        <w:r w:rsidRPr="00043569">
          <w:rPr>
            <w:rStyle w:val="Hyperlink"/>
            <w:rFonts w:ascii="Times New Roman" w:eastAsia="Calibri" w:hAnsi="Times New Roman" w:cs="Times New Roman"/>
            <w:sz w:val="28"/>
            <w:szCs w:val="28"/>
            <w:u w:val="none"/>
            <w:lang w:eastAsia="ru-RU"/>
          </w:rPr>
          <w:t xml:space="preserve"> </w:t>
        </w:r>
      </w:hyperlink>
      <w:r>
        <w:rPr>
          <w:rFonts w:ascii="Times New Roman" w:eastAsia="Calibri" w:hAnsi="Times New Roman" w:cs="Times New Roman"/>
          <w:sz w:val="28"/>
          <w:szCs w:val="28"/>
          <w:lang w:eastAsia="ru-RU"/>
        </w:rPr>
        <w:t>Уголовно-процессуального кодекса Российск</w:t>
      </w:r>
      <w:r>
        <w:rPr>
          <w:rFonts w:ascii="Times New Roman" w:eastAsia="Calibri" w:hAnsi="Times New Roman" w:cs="Times New Roman"/>
          <w:sz w:val="28"/>
          <w:szCs w:val="28"/>
          <w:lang w:eastAsia="ru-RU"/>
        </w:rPr>
        <w:t xml:space="preserve">ой Федерации прекратить уголовное дело в отношении подсудимого </w:t>
      </w:r>
      <w:r w:rsidR="00FA0F77">
        <w:rPr>
          <w:rFonts w:ascii="Times New Roman" w:eastAsia="Calibri" w:hAnsi="Times New Roman" w:cs="Times New Roman"/>
          <w:sz w:val="28"/>
          <w:szCs w:val="28"/>
          <w:lang w:eastAsia="ru-RU"/>
        </w:rPr>
        <w:t>Адилжанова А.Л.</w:t>
      </w:r>
      <w:r>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rPr>
        <w:t>в связи с примирением сторон.</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Руководствуясь </w:t>
      </w:r>
      <w:hyperlink r:id="rId5" w:history="1">
        <w:r w:rsidRPr="00043569">
          <w:rPr>
            <w:rStyle w:val="Hyperlink"/>
            <w:rFonts w:ascii="Times New Roman" w:eastAsia="Calibri" w:hAnsi="Times New Roman" w:cs="Times New Roman"/>
            <w:color w:val="auto"/>
            <w:sz w:val="28"/>
            <w:szCs w:val="28"/>
            <w:u w:val="none"/>
            <w:lang w:eastAsia="ru-RU"/>
          </w:rPr>
          <w:t xml:space="preserve">ст. 76 </w:t>
        </w:r>
      </w:hyperlink>
      <w:r>
        <w:rPr>
          <w:rFonts w:ascii="Times New Roman" w:eastAsia="Calibri" w:hAnsi="Times New Roman" w:cs="Times New Roman"/>
          <w:sz w:val="28"/>
          <w:szCs w:val="28"/>
          <w:lang w:eastAsia="ru-RU"/>
        </w:rPr>
        <w:t>Уголовного ко</w:t>
      </w:r>
      <w:r>
        <w:rPr>
          <w:rFonts w:ascii="Times New Roman" w:eastAsia="Calibri" w:hAnsi="Times New Roman" w:cs="Times New Roman"/>
          <w:sz w:val="28"/>
          <w:szCs w:val="28"/>
          <w:lang w:eastAsia="ru-RU"/>
        </w:rPr>
        <w:t>декса Российской Федерации, ст.ст. 25, 254, 256 Уголовно-процессуального кодекса Российской Федерации, суд</w:t>
      </w:r>
    </w:p>
    <w:p w:rsidR="00362356" w:rsidP="00362356">
      <w:pPr>
        <w:shd w:val="clear" w:color="auto" w:fill="FFFFFF"/>
        <w:spacing w:after="0" w:line="240" w:lineRule="auto"/>
        <w:ind w:firstLine="567"/>
        <w:jc w:val="center"/>
        <w:rPr>
          <w:rFonts w:ascii="Times New Roman" w:eastAsia="Calibri" w:hAnsi="Times New Roman" w:cs="Times New Roman"/>
          <w:sz w:val="28"/>
          <w:szCs w:val="28"/>
          <w:lang w:eastAsia="ru-RU"/>
        </w:rPr>
      </w:pPr>
    </w:p>
    <w:p w:rsidR="00362356" w:rsidP="00362356">
      <w:pPr>
        <w:shd w:val="clear" w:color="auto" w:fill="FFFFFF"/>
        <w:spacing w:after="0" w:line="240" w:lineRule="auto"/>
        <w:ind w:firstLine="56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ПОСТАНОВИЛ:</w:t>
      </w:r>
    </w:p>
    <w:p w:rsidR="00362356" w:rsidP="00362356">
      <w:pPr>
        <w:shd w:val="clear" w:color="auto" w:fill="FFFFFF"/>
        <w:spacing w:after="0" w:line="240" w:lineRule="auto"/>
        <w:ind w:firstLine="567"/>
        <w:jc w:val="center"/>
        <w:rPr>
          <w:rFonts w:ascii="Times New Roman" w:eastAsia="Calibri" w:hAnsi="Times New Roman" w:cs="Times New Roman"/>
          <w:sz w:val="28"/>
          <w:szCs w:val="28"/>
          <w:lang w:eastAsia="ru-RU"/>
        </w:rPr>
      </w:pP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Прекратить уголовное дело в отношении </w:t>
      </w:r>
      <w:r w:rsidRPr="00362356">
        <w:rPr>
          <w:rFonts w:ascii="Times New Roman" w:eastAsia="Times New Roman" w:hAnsi="Times New Roman" w:cs="Times New Roman"/>
          <w:sz w:val="28"/>
          <w:szCs w:val="28"/>
          <w:lang w:eastAsia="ru-RU"/>
        </w:rPr>
        <w:t>Адилжанова</w:t>
      </w:r>
      <w:r>
        <w:rPr>
          <w:rFonts w:ascii="Times New Roman" w:eastAsia="Times New Roman" w:hAnsi="Times New Roman" w:cs="Times New Roman"/>
          <w:sz w:val="28"/>
          <w:szCs w:val="28"/>
          <w:lang w:eastAsia="ru-RU"/>
        </w:rPr>
        <w:t xml:space="preserve"> Абдухалимжона Лутфуллоевича, </w:t>
      </w:r>
      <w:r>
        <w:rPr>
          <w:rFonts w:ascii="Times New Roman" w:eastAsia="Calibri" w:hAnsi="Times New Roman" w:cs="Times New Roman"/>
          <w:sz w:val="28"/>
          <w:szCs w:val="28"/>
          <w:lang w:eastAsia="ru-RU"/>
        </w:rPr>
        <w:t xml:space="preserve">обвиняемого в совершении преступления, предусмотренного ч.1 </w:t>
      </w:r>
      <w:r>
        <w:rPr>
          <w:rFonts w:ascii="Times New Roman" w:eastAsia="Calibri" w:hAnsi="Times New Roman" w:cs="Times New Roman"/>
          <w:sz w:val="28"/>
          <w:szCs w:val="28"/>
        </w:rPr>
        <w:t xml:space="preserve">ст. 158 </w:t>
      </w:r>
      <w:r>
        <w:rPr>
          <w:rFonts w:ascii="Times New Roman" w:eastAsia="Calibri" w:hAnsi="Times New Roman" w:cs="Times New Roman"/>
          <w:sz w:val="28"/>
          <w:szCs w:val="28"/>
          <w:lang w:eastAsia="ru-RU"/>
        </w:rPr>
        <w:t xml:space="preserve">Уголовного кодекса Российской Федерации, в связи с примирением сторон на основании </w:t>
      </w:r>
      <w:hyperlink r:id="rId4" w:history="1">
        <w:r w:rsidRPr="00043569">
          <w:rPr>
            <w:rStyle w:val="Hyperlink"/>
            <w:rFonts w:ascii="Times New Roman" w:eastAsia="Calibri" w:hAnsi="Times New Roman" w:cs="Times New Roman"/>
            <w:color w:val="auto"/>
            <w:sz w:val="28"/>
            <w:szCs w:val="28"/>
            <w:u w:val="none"/>
            <w:lang w:eastAsia="ru-RU"/>
          </w:rPr>
          <w:t xml:space="preserve">ст. 25 </w:t>
        </w:r>
      </w:hyperlink>
      <w:r>
        <w:rPr>
          <w:rFonts w:ascii="Times New Roman" w:eastAsia="Calibri" w:hAnsi="Times New Roman" w:cs="Times New Roman"/>
          <w:sz w:val="28"/>
          <w:szCs w:val="28"/>
          <w:lang w:eastAsia="ru-RU"/>
        </w:rPr>
        <w:t>Уголовно-процессуального кодекса Российской Федерации.</w:t>
      </w:r>
    </w:p>
    <w:p w:rsidR="00362356" w:rsidP="00362356">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Отменить Адилжанову А.Л. меру пресечения в виде подписки о невыезде и надлежащем поведении.</w:t>
      </w:r>
    </w:p>
    <w:p w:rsidR="00362356" w:rsidP="00362356">
      <w:pPr>
        <w:widowControl w:val="0"/>
        <w:tabs>
          <w:tab w:val="left" w:pos="8803"/>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Вещественные доказательства по уголовному делу - диск с записью событий, хранящийся в мат</w:t>
      </w:r>
      <w:r>
        <w:rPr>
          <w:rFonts w:ascii="Times New Roman" w:eastAsia="Times New Roman" w:hAnsi="Times New Roman" w:cs="Times New Roman"/>
          <w:bCs/>
          <w:sz w:val="28"/>
          <w:szCs w:val="28"/>
        </w:rPr>
        <w:t xml:space="preserve">ериалах уголовного дела, хранить при деле, в течении всего срока хранения последнего; портативную колонку </w:t>
      </w:r>
      <w:r w:rsidRPr="00BD32A9" w:rsidR="00FA0F77">
        <w:rPr>
          <w:rFonts w:ascii="Times New Roman" w:eastAsia="Times New Roman" w:hAnsi="Times New Roman" w:cs="Times New Roman"/>
          <w:sz w:val="28"/>
          <w:szCs w:val="28"/>
          <w:lang w:eastAsia="ru-RU"/>
        </w:rPr>
        <w:t>«JBL» GO 3 (4.2Bт, Bluetooth, Время работы - 5 ч., черный)</w:t>
      </w:r>
      <w:r>
        <w:rPr>
          <w:rFonts w:ascii="Times New Roman" w:eastAsia="Times New Roman" w:hAnsi="Times New Roman" w:cs="Times New Roman"/>
          <w:bCs/>
          <w:sz w:val="28"/>
          <w:szCs w:val="28"/>
        </w:rPr>
        <w:t>, хранящуюся в камере хранения ОП-3 УМВД России по г. Нижневартовску, передать законному вла</w:t>
      </w:r>
      <w:r>
        <w:rPr>
          <w:rFonts w:ascii="Times New Roman" w:eastAsia="Times New Roman" w:hAnsi="Times New Roman" w:cs="Times New Roman"/>
          <w:bCs/>
          <w:sz w:val="28"/>
          <w:szCs w:val="28"/>
        </w:rPr>
        <w:t>дельцу</w:t>
      </w:r>
      <w:r w:rsidR="00FA0F77">
        <w:rPr>
          <w:rFonts w:ascii="Times New Roman" w:eastAsia="Times New Roman" w:hAnsi="Times New Roman" w:cs="Times New Roman"/>
          <w:bCs/>
          <w:sz w:val="28"/>
          <w:szCs w:val="28"/>
        </w:rPr>
        <w:t xml:space="preserve"> Адилжанову А.Л.</w:t>
      </w:r>
    </w:p>
    <w:p w:rsidR="00362356" w:rsidP="00362356">
      <w:pPr>
        <w:spacing w:after="0" w:line="240" w:lineRule="auto"/>
        <w:ind w:firstLine="567"/>
        <w:jc w:val="both"/>
        <w:rPr>
          <w:rFonts w:ascii="Times New Roman" w:hAnsi="Times New Roman" w:eastAsiaTheme="minorEastAsia" w:cs="Times New Roman"/>
          <w:sz w:val="28"/>
          <w:szCs w:val="28"/>
          <w:lang w:eastAsia="ru-RU"/>
        </w:rPr>
      </w:pPr>
      <w:r>
        <w:rPr>
          <w:rFonts w:ascii="Times New Roman" w:hAnsi="Times New Roman" w:eastAsiaTheme="minorEastAsia" w:cs="Times New Roman"/>
          <w:sz w:val="28"/>
          <w:szCs w:val="28"/>
          <w:lang w:eastAsia="ru-RU"/>
        </w:rPr>
        <w:t>Постановление может быть обжаловано в Нижневартовский городской суд Ханты-Мансийского автономного округа – Югры в апелляционном порядке в течение пятнадцати суток, через мирового судью, судебного участка № 6.</w:t>
      </w:r>
    </w:p>
    <w:p w:rsidR="00362356" w:rsidP="00362356">
      <w:pPr>
        <w:spacing w:after="0" w:line="240" w:lineRule="auto"/>
        <w:ind w:firstLine="567"/>
        <w:jc w:val="both"/>
        <w:rPr>
          <w:rFonts w:ascii="Times New Roman" w:hAnsi="Times New Roman" w:eastAsiaTheme="minorEastAsia" w:cs="Times New Roman"/>
          <w:sz w:val="28"/>
          <w:szCs w:val="28"/>
          <w:lang w:eastAsia="ru-RU"/>
        </w:rPr>
      </w:pPr>
    </w:p>
    <w:p w:rsidR="00362356" w:rsidP="00362356">
      <w:pPr>
        <w:spacing w:after="0" w:line="240" w:lineRule="auto"/>
        <w:ind w:firstLine="567"/>
        <w:jc w:val="both"/>
        <w:rPr>
          <w:rFonts w:ascii="Times New Roman" w:hAnsi="Times New Roman" w:eastAsiaTheme="minorEastAsia" w:cs="Times New Roman"/>
          <w:sz w:val="28"/>
          <w:szCs w:val="28"/>
          <w:lang w:eastAsia="ru-RU"/>
        </w:rPr>
      </w:pPr>
      <w:r>
        <w:rPr>
          <w:rFonts w:ascii="Times New Roman" w:hAnsi="Times New Roman" w:eastAsiaTheme="minorEastAsia" w:cs="Times New Roman"/>
          <w:sz w:val="28"/>
          <w:szCs w:val="28"/>
          <w:lang w:eastAsia="ru-RU"/>
        </w:rPr>
        <w:t xml:space="preserve">Мировой судья          </w:t>
      </w:r>
      <w:r>
        <w:rPr>
          <w:rFonts w:ascii="Times New Roman" w:hAnsi="Times New Roman" w:eastAsiaTheme="minorEastAsia" w:cs="Times New Roman"/>
          <w:sz w:val="28"/>
          <w:szCs w:val="28"/>
          <w:lang w:eastAsia="ru-RU"/>
        </w:rPr>
        <w:t xml:space="preserve">                                                                      Е.В. Аксенова </w:t>
      </w:r>
    </w:p>
    <w:p w:rsidR="00362356" w:rsidP="00362356">
      <w:pPr>
        <w:spacing w:after="0" w:line="240" w:lineRule="auto"/>
        <w:ind w:firstLine="567"/>
        <w:jc w:val="both"/>
        <w:rPr>
          <w:rFonts w:ascii="Times New Roman" w:hAnsi="Times New Roman" w:eastAsiaTheme="minorEastAsia" w:cs="Times New Roman"/>
          <w:sz w:val="28"/>
          <w:szCs w:val="28"/>
          <w:lang w:eastAsia="ru-RU"/>
        </w:rPr>
      </w:pPr>
    </w:p>
    <w:p w:rsidR="00362356" w:rsidP="00362356">
      <w:pPr>
        <w:spacing w:after="0" w:line="240" w:lineRule="auto"/>
        <w:ind w:firstLine="567"/>
        <w:jc w:val="both"/>
        <w:rPr>
          <w:rFonts w:ascii="Times New Roman" w:eastAsia="Calibri" w:hAnsi="Times New Roman" w:cs="Times New Roman"/>
          <w:sz w:val="28"/>
          <w:szCs w:val="28"/>
        </w:rPr>
      </w:pPr>
      <w:r>
        <w:rPr>
          <w:rFonts w:ascii="Times New Roman" w:hAnsi="Times New Roman" w:eastAsiaTheme="minorEastAsia" w:cs="Times New Roman"/>
          <w:sz w:val="28"/>
          <w:szCs w:val="28"/>
          <w:lang w:eastAsia="ru-RU"/>
        </w:rPr>
        <w:t>*</w:t>
      </w:r>
    </w:p>
    <w:p w:rsidR="00362356" w:rsidP="00362356">
      <w:pPr>
        <w:spacing w:after="0" w:line="240" w:lineRule="auto"/>
        <w:ind w:firstLine="567"/>
        <w:rPr>
          <w:rFonts w:ascii="Times New Roman" w:eastAsia="Calibri" w:hAnsi="Times New Roman" w:cs="Times New Roman"/>
          <w:sz w:val="28"/>
          <w:szCs w:val="28"/>
        </w:rPr>
      </w:pPr>
    </w:p>
    <w:p w:rsidR="00362356" w:rsidP="00362356">
      <w:pPr>
        <w:spacing w:after="0" w:line="240" w:lineRule="auto"/>
        <w:ind w:firstLine="567"/>
        <w:rPr>
          <w:rFonts w:ascii="Times New Roman" w:hAnsi="Times New Roman" w:eastAsiaTheme="minorEastAsia" w:cs="Times New Roman"/>
          <w:sz w:val="28"/>
          <w:szCs w:val="28"/>
          <w:lang w:eastAsia="ru-RU"/>
        </w:rPr>
      </w:pPr>
    </w:p>
    <w:p w:rsidR="00362356" w:rsidP="00362356">
      <w:pPr>
        <w:spacing w:after="0" w:line="240" w:lineRule="auto"/>
        <w:ind w:firstLine="567"/>
        <w:rPr>
          <w:rFonts w:eastAsiaTheme="minorEastAsia"/>
          <w:sz w:val="28"/>
          <w:szCs w:val="28"/>
          <w:lang w:eastAsia="ru-RU"/>
        </w:rPr>
      </w:pPr>
    </w:p>
    <w:p w:rsidR="00362356" w:rsidP="00362356">
      <w:pPr>
        <w:spacing w:after="0" w:line="240" w:lineRule="auto"/>
        <w:rPr>
          <w:sz w:val="28"/>
          <w:szCs w:val="28"/>
        </w:rPr>
      </w:pPr>
    </w:p>
    <w:p w:rsidR="00362356" w:rsidP="00362356">
      <w:pPr>
        <w:rPr>
          <w:sz w:val="28"/>
          <w:szCs w:val="28"/>
        </w:rPr>
      </w:pPr>
    </w:p>
    <w:p w:rsidR="00362356" w:rsidP="00362356"/>
    <w:p w:rsidR="00362356" w:rsidP="00362356"/>
    <w:p w:rsidR="00C53F16"/>
    <w:sectPr w:rsidSect="003107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60"/>
    <w:rsid w:val="00043569"/>
    <w:rsid w:val="00362356"/>
    <w:rsid w:val="004015E6"/>
    <w:rsid w:val="00971E60"/>
    <w:rsid w:val="009C532E"/>
    <w:rsid w:val="00A862E7"/>
    <w:rsid w:val="00BD32A9"/>
    <w:rsid w:val="00C53F16"/>
    <w:rsid w:val="00F57817"/>
    <w:rsid w:val="00FA0F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BEB1585-15BB-4F87-99AF-0392A3C3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5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356"/>
    <w:rPr>
      <w:color w:val="0000FF"/>
      <w:u w:val="single"/>
    </w:rPr>
  </w:style>
  <w:style w:type="paragraph" w:styleId="BalloonText">
    <w:name w:val="Balloon Text"/>
    <w:basedOn w:val="Normal"/>
    <w:link w:val="a"/>
    <w:uiPriority w:val="99"/>
    <w:semiHidden/>
    <w:unhideWhenUsed/>
    <w:rsid w:val="0036235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62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5_%D0%A3%D0%9F%D0%9A_%D0%A0%D0%A4" TargetMode="External" /><Relationship Id="rId5" Type="http://schemas.openxmlformats.org/officeDocument/2006/relationships/hyperlink" Target="https://rospravosudie.com/law/%D0%A1%D1%82%D0%B0%D1%82%D1%8C%D1%8F_76_%D0%A3%D0%9A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